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51109" w14:textId="3B5062BD" w:rsidR="00C543E3" w:rsidRDefault="00C543E3">
      <w:pPr>
        <w:rPr>
          <w:b/>
          <w:bCs/>
          <w:sz w:val="28"/>
          <w:szCs w:val="28"/>
        </w:rPr>
      </w:pPr>
      <w:r w:rsidRPr="00C543E3">
        <w:rPr>
          <w:b/>
          <w:bCs/>
          <w:sz w:val="40"/>
          <w:szCs w:val="40"/>
        </w:rPr>
        <w:t>POR UN ESTATUTO CANARIO DE RESIDENCIA</w:t>
      </w:r>
    </w:p>
    <w:p w14:paraId="6C7B4417" w14:textId="6C69B0B7" w:rsidR="00C543E3" w:rsidRDefault="00C543E3">
      <w:pPr>
        <w:rPr>
          <w:b/>
          <w:bCs/>
          <w:sz w:val="28"/>
          <w:szCs w:val="28"/>
        </w:rPr>
      </w:pPr>
      <w:r>
        <w:rPr>
          <w:b/>
          <w:bCs/>
          <w:sz w:val="28"/>
          <w:szCs w:val="28"/>
        </w:rPr>
        <w:t xml:space="preserve">               (Por la supervivencia y el progreso de Canarias)</w:t>
      </w:r>
    </w:p>
    <w:p w14:paraId="6AA7A6E9" w14:textId="42C240F1" w:rsidR="00C543E3" w:rsidRDefault="00C543E3" w:rsidP="00C543E3">
      <w:pPr>
        <w:jc w:val="both"/>
        <w:rPr>
          <w:sz w:val="28"/>
          <w:szCs w:val="28"/>
        </w:rPr>
      </w:pPr>
      <w:r>
        <w:rPr>
          <w:sz w:val="28"/>
          <w:szCs w:val="28"/>
        </w:rPr>
        <w:t>Canarias es un conjunto de ecosistemas que poseen unos recursos limitados, su desarrollo sostenible depende del equilibrio entre los componentes del ambiente, pues cada uno de sus elementos, su abundancia o escasez rompe el equilibrio.</w:t>
      </w:r>
    </w:p>
    <w:p w14:paraId="535114A3" w14:textId="14BF20FC" w:rsidR="00C543E3" w:rsidRDefault="00C543E3" w:rsidP="00C543E3">
      <w:pPr>
        <w:jc w:val="both"/>
        <w:rPr>
          <w:sz w:val="28"/>
          <w:szCs w:val="28"/>
        </w:rPr>
      </w:pPr>
      <w:r>
        <w:rPr>
          <w:sz w:val="28"/>
          <w:szCs w:val="28"/>
        </w:rPr>
        <w:t>La humanidad administra y explota todo el ecosistema, es por ello que el equilibrio global depende en buena medida de la acción del ser humano.</w:t>
      </w:r>
    </w:p>
    <w:p w14:paraId="41C80FCE" w14:textId="732519F7" w:rsidR="00C543E3" w:rsidRDefault="00C543E3" w:rsidP="00C543E3">
      <w:pPr>
        <w:jc w:val="both"/>
        <w:rPr>
          <w:sz w:val="28"/>
          <w:szCs w:val="28"/>
        </w:rPr>
      </w:pPr>
      <w:r>
        <w:rPr>
          <w:sz w:val="28"/>
          <w:szCs w:val="28"/>
        </w:rPr>
        <w:t xml:space="preserve">La ecología de la población sostiene que algunas de las variables de población que inciden en el desarrollo o deterioro del medio ambiente son: </w:t>
      </w:r>
    </w:p>
    <w:p w14:paraId="0C76BBEB" w14:textId="538831D8" w:rsidR="00C543E3" w:rsidRDefault="00C543E3" w:rsidP="00C543E3">
      <w:pPr>
        <w:pStyle w:val="Prrafodelista"/>
        <w:numPr>
          <w:ilvl w:val="0"/>
          <w:numId w:val="1"/>
        </w:numPr>
        <w:jc w:val="both"/>
        <w:rPr>
          <w:sz w:val="28"/>
          <w:szCs w:val="28"/>
        </w:rPr>
      </w:pPr>
      <w:r>
        <w:rPr>
          <w:sz w:val="28"/>
          <w:szCs w:val="28"/>
        </w:rPr>
        <w:t>Densidad: el número de seres existentes en una población.</w:t>
      </w:r>
    </w:p>
    <w:p w14:paraId="65445317" w14:textId="3E07530D" w:rsidR="00C543E3" w:rsidRDefault="00C543E3" w:rsidP="00C543E3">
      <w:pPr>
        <w:pStyle w:val="Prrafodelista"/>
        <w:numPr>
          <w:ilvl w:val="0"/>
          <w:numId w:val="1"/>
        </w:numPr>
        <w:jc w:val="both"/>
        <w:rPr>
          <w:sz w:val="28"/>
          <w:szCs w:val="28"/>
        </w:rPr>
      </w:pPr>
      <w:r>
        <w:rPr>
          <w:sz w:val="28"/>
          <w:szCs w:val="28"/>
        </w:rPr>
        <w:t>Tasa de natalidad: el aumento en el número de individuos de una población.</w:t>
      </w:r>
    </w:p>
    <w:p w14:paraId="28452A58" w14:textId="1D4D0E9E" w:rsidR="00C543E3" w:rsidRDefault="00C543E3" w:rsidP="00C543E3">
      <w:pPr>
        <w:pStyle w:val="Prrafodelista"/>
        <w:numPr>
          <w:ilvl w:val="0"/>
          <w:numId w:val="1"/>
        </w:numPr>
        <w:jc w:val="both"/>
        <w:rPr>
          <w:sz w:val="28"/>
          <w:szCs w:val="28"/>
        </w:rPr>
      </w:pPr>
      <w:r>
        <w:rPr>
          <w:sz w:val="28"/>
          <w:szCs w:val="28"/>
        </w:rPr>
        <w:t>Tasa de mortalidad: la tendencia de decesos de individuos de una población.</w:t>
      </w:r>
    </w:p>
    <w:p w14:paraId="38411598" w14:textId="0817BD79" w:rsidR="00C543E3" w:rsidRDefault="00C543E3" w:rsidP="00C543E3">
      <w:pPr>
        <w:pStyle w:val="Prrafodelista"/>
        <w:numPr>
          <w:ilvl w:val="0"/>
          <w:numId w:val="1"/>
        </w:numPr>
        <w:jc w:val="both"/>
        <w:rPr>
          <w:sz w:val="28"/>
          <w:szCs w:val="28"/>
        </w:rPr>
      </w:pPr>
      <w:r>
        <w:rPr>
          <w:sz w:val="28"/>
          <w:szCs w:val="28"/>
        </w:rPr>
        <w:t>Tasa migratoria: incorporación de nuevos sujetos de otras poblaciones o abandono de sujetos de la comunidad que se trasladan a otras poblaciones.</w:t>
      </w:r>
    </w:p>
    <w:p w14:paraId="702636F2" w14:textId="0060B50F" w:rsidR="00C543E3" w:rsidRDefault="00C543E3" w:rsidP="00C543E3">
      <w:pPr>
        <w:pStyle w:val="Prrafodelista"/>
        <w:numPr>
          <w:ilvl w:val="0"/>
          <w:numId w:val="1"/>
        </w:numPr>
        <w:jc w:val="both"/>
        <w:rPr>
          <w:sz w:val="28"/>
          <w:szCs w:val="28"/>
        </w:rPr>
      </w:pPr>
      <w:r>
        <w:rPr>
          <w:sz w:val="28"/>
          <w:szCs w:val="28"/>
        </w:rPr>
        <w:t>Tasa de crecimiento: balance neto de la comparación de la tasa de natalidad y la de mortalidad para evaluar la tendencia de la población.</w:t>
      </w:r>
    </w:p>
    <w:p w14:paraId="69A23BFA" w14:textId="739AEE9E" w:rsidR="00C543E3" w:rsidRDefault="00C543E3" w:rsidP="00C543E3">
      <w:pPr>
        <w:pStyle w:val="Prrafodelista"/>
        <w:numPr>
          <w:ilvl w:val="0"/>
          <w:numId w:val="1"/>
        </w:numPr>
        <w:jc w:val="both"/>
        <w:rPr>
          <w:sz w:val="28"/>
          <w:szCs w:val="28"/>
        </w:rPr>
      </w:pPr>
      <w:r>
        <w:rPr>
          <w:sz w:val="28"/>
          <w:szCs w:val="28"/>
        </w:rPr>
        <w:t>Distribución interna.</w:t>
      </w:r>
    </w:p>
    <w:p w14:paraId="20BF0549" w14:textId="5B747D8B" w:rsidR="00C543E3" w:rsidRDefault="00C543E3" w:rsidP="00C543E3">
      <w:pPr>
        <w:jc w:val="both"/>
        <w:rPr>
          <w:sz w:val="28"/>
          <w:szCs w:val="28"/>
        </w:rPr>
      </w:pPr>
      <w:r>
        <w:rPr>
          <w:sz w:val="28"/>
          <w:szCs w:val="28"/>
        </w:rPr>
        <w:t>Por consiguiente, la presión demográfica tiene un impacto absoluto en el medio ambiente</w:t>
      </w:r>
      <w:r w:rsidR="00001366">
        <w:rPr>
          <w:sz w:val="28"/>
          <w:szCs w:val="28"/>
        </w:rPr>
        <w:t>, condicionando la adquisición, producción y consumo de recursos.</w:t>
      </w:r>
    </w:p>
    <w:p w14:paraId="074DD6E7" w14:textId="46C85699" w:rsidR="00001366" w:rsidRDefault="00001366" w:rsidP="00C543E3">
      <w:pPr>
        <w:jc w:val="both"/>
        <w:rPr>
          <w:sz w:val="28"/>
          <w:szCs w:val="28"/>
        </w:rPr>
      </w:pPr>
      <w:r>
        <w:rPr>
          <w:sz w:val="28"/>
          <w:szCs w:val="28"/>
        </w:rPr>
        <w:t>ARCHIPIÉLAGO CANARIO Y LA DENSIDAD DE POBLACIÓN</w:t>
      </w:r>
    </w:p>
    <w:p w14:paraId="6C2209E3" w14:textId="7E70636F" w:rsidR="00001366" w:rsidRDefault="00001366" w:rsidP="00C543E3">
      <w:pPr>
        <w:jc w:val="both"/>
        <w:rPr>
          <w:sz w:val="28"/>
          <w:szCs w:val="28"/>
        </w:rPr>
      </w:pPr>
      <w:r>
        <w:rPr>
          <w:sz w:val="28"/>
          <w:szCs w:val="28"/>
        </w:rPr>
        <w:t xml:space="preserve">La superficie del Archipiélago Canario, es de 7.242 km2, con una orografía compleja y con el 42% del territorio como espacio natural protegido </w:t>
      </w:r>
      <w:r w:rsidRPr="00001366">
        <w:rPr>
          <w:b/>
          <w:bCs/>
          <w:sz w:val="28"/>
          <w:szCs w:val="28"/>
        </w:rPr>
        <w:t>(Lanzarote el 49%, Fuerteventura el 26%, El Hierro 40%, Gomera 25%, La Palma 30%, Tenerife 42%, Gran Canaria el 41%)</w:t>
      </w:r>
      <w:r>
        <w:rPr>
          <w:b/>
          <w:bCs/>
          <w:sz w:val="28"/>
          <w:szCs w:val="28"/>
        </w:rPr>
        <w:t xml:space="preserve"> </w:t>
      </w:r>
      <w:r>
        <w:rPr>
          <w:sz w:val="28"/>
          <w:szCs w:val="28"/>
        </w:rPr>
        <w:t>dificulta el establecimiento de más residentes en Canarias, ya que disminuye los espacios donde son posibles dichos asentamientos de población y densifican de manera alarmante.</w:t>
      </w:r>
    </w:p>
    <w:p w14:paraId="77B5BCD1" w14:textId="63CDC7ED" w:rsidR="00001366" w:rsidRDefault="00001366" w:rsidP="00C543E3">
      <w:pPr>
        <w:jc w:val="both"/>
        <w:rPr>
          <w:sz w:val="28"/>
          <w:szCs w:val="28"/>
        </w:rPr>
      </w:pPr>
      <w:r>
        <w:rPr>
          <w:sz w:val="28"/>
          <w:szCs w:val="28"/>
        </w:rPr>
        <w:t>Veamos algunos dato</w:t>
      </w:r>
      <w:r w:rsidR="00902FFE">
        <w:rPr>
          <w:sz w:val="28"/>
          <w:szCs w:val="28"/>
        </w:rPr>
        <w:t>s</w:t>
      </w:r>
      <w:r>
        <w:rPr>
          <w:sz w:val="28"/>
          <w:szCs w:val="28"/>
        </w:rPr>
        <w:t>:</w:t>
      </w:r>
    </w:p>
    <w:p w14:paraId="4E51985D" w14:textId="22115738" w:rsidR="00902FFE" w:rsidRDefault="00902FFE" w:rsidP="00C543E3">
      <w:pPr>
        <w:jc w:val="both"/>
        <w:rPr>
          <w:sz w:val="28"/>
          <w:szCs w:val="28"/>
        </w:rPr>
      </w:pPr>
      <w:r>
        <w:rPr>
          <w:sz w:val="28"/>
          <w:szCs w:val="28"/>
        </w:rPr>
        <w:t>De una densidad en 1981 de 184 habitantes/km2, pasamos a una densidad en 2025 de 312 habitantes/km2.</w:t>
      </w:r>
    </w:p>
    <w:p w14:paraId="7D533041" w14:textId="77777777" w:rsidR="00902FFE" w:rsidRDefault="00902FFE" w:rsidP="00C543E3">
      <w:pPr>
        <w:jc w:val="both"/>
        <w:rPr>
          <w:sz w:val="28"/>
          <w:szCs w:val="28"/>
        </w:rPr>
      </w:pPr>
      <w:r>
        <w:rPr>
          <w:sz w:val="28"/>
          <w:szCs w:val="28"/>
        </w:rPr>
        <w:t>La población censada en 2025 es de 2.262404, lo que representa una densidad de 312 habitantes/km.2. Esta cifra habría que multiplicarla, puesto que como decíamos el 42% de nuestro territorio es espacio natural protegido.</w:t>
      </w:r>
    </w:p>
    <w:p w14:paraId="4257DBA6" w14:textId="77777777" w:rsidR="00902FFE" w:rsidRDefault="00902FFE" w:rsidP="00C543E3">
      <w:pPr>
        <w:jc w:val="both"/>
        <w:rPr>
          <w:sz w:val="28"/>
          <w:szCs w:val="28"/>
        </w:rPr>
      </w:pPr>
      <w:r>
        <w:rPr>
          <w:sz w:val="28"/>
          <w:szCs w:val="28"/>
        </w:rPr>
        <w:t>Este hecho proporcionaría una cifra de densidad de 743 habitantes/km2, cifra que representa el colapso total de cualquier comunidad.</w:t>
      </w:r>
    </w:p>
    <w:p w14:paraId="27A9D2E9" w14:textId="3ADEC252" w:rsidR="00902FFE" w:rsidRDefault="00902FFE" w:rsidP="00C543E3">
      <w:pPr>
        <w:jc w:val="both"/>
        <w:rPr>
          <w:sz w:val="28"/>
          <w:szCs w:val="28"/>
        </w:rPr>
      </w:pPr>
      <w:r>
        <w:rPr>
          <w:sz w:val="28"/>
          <w:szCs w:val="28"/>
        </w:rPr>
        <w:t>En Canarias, hay cerca de 500.000 personas residentes no nacidas en el Archipiélago. Además, apr</w:t>
      </w:r>
      <w:r w:rsidR="00DD55B2">
        <w:rPr>
          <w:sz w:val="28"/>
          <w:szCs w:val="28"/>
        </w:rPr>
        <w:t>oximadamente, dos de cada tres nuevos residentes no son canarios.</w:t>
      </w:r>
    </w:p>
    <w:p w14:paraId="1793BDF4" w14:textId="60B54F07" w:rsidR="00DD55B2" w:rsidRDefault="00DD55B2" w:rsidP="00C543E3">
      <w:pPr>
        <w:jc w:val="both"/>
        <w:rPr>
          <w:b/>
          <w:bCs/>
          <w:sz w:val="28"/>
          <w:szCs w:val="28"/>
        </w:rPr>
      </w:pPr>
      <w:r>
        <w:rPr>
          <w:sz w:val="28"/>
          <w:szCs w:val="28"/>
        </w:rPr>
        <w:t xml:space="preserve">A los análisis realizados en base a la población censada de carácter permanente hemos de señalar el impacto que supone la recepción en las Islas de entre 16 y 18 millones de turistas que nos visitan anualmente </w:t>
      </w:r>
      <w:r w:rsidRPr="00DD55B2">
        <w:rPr>
          <w:b/>
          <w:bCs/>
          <w:sz w:val="28"/>
          <w:szCs w:val="28"/>
        </w:rPr>
        <w:t>incrementando la presión demográfica percibida.</w:t>
      </w:r>
    </w:p>
    <w:p w14:paraId="3AAF2E20" w14:textId="0CFDC1BB" w:rsidR="00DD55B2" w:rsidRDefault="00DD55B2" w:rsidP="00C543E3">
      <w:pPr>
        <w:jc w:val="both"/>
        <w:rPr>
          <w:sz w:val="28"/>
          <w:szCs w:val="28"/>
        </w:rPr>
      </w:pPr>
      <w:r>
        <w:rPr>
          <w:sz w:val="28"/>
          <w:szCs w:val="28"/>
        </w:rPr>
        <w:t>Esta situación se vuelve más crítica en aquellos municipios donde se concentra la infraestructura turística: especialmente grave es el caso de Fuerteventura, Lanzarote, Gran Canaria y Tenerife.</w:t>
      </w:r>
    </w:p>
    <w:p w14:paraId="0F17204F" w14:textId="5157A7FE" w:rsidR="00DD55B2" w:rsidRDefault="00DD55B2" w:rsidP="00C543E3">
      <w:pPr>
        <w:jc w:val="both"/>
        <w:rPr>
          <w:sz w:val="28"/>
          <w:szCs w:val="28"/>
        </w:rPr>
      </w:pPr>
      <w:r>
        <w:rPr>
          <w:sz w:val="28"/>
          <w:szCs w:val="28"/>
        </w:rPr>
        <w:t>DENSIDAD DE POBLACIÓN Y ESTATUTO CANARIO DE RESIDENCIA</w:t>
      </w:r>
    </w:p>
    <w:p w14:paraId="3BBF04CC" w14:textId="538E6384" w:rsidR="00DD55B2" w:rsidRDefault="00DD55B2" w:rsidP="00C543E3">
      <w:pPr>
        <w:jc w:val="both"/>
        <w:rPr>
          <w:sz w:val="28"/>
          <w:szCs w:val="28"/>
        </w:rPr>
      </w:pPr>
      <w:r>
        <w:rPr>
          <w:sz w:val="28"/>
          <w:szCs w:val="28"/>
        </w:rPr>
        <w:t>Las cifras de densidad de población y el hecho de que cada año se incorporan como residentes alrededor de 20.000 oersonas, indican que, si no introducimos medidas correctoras, esa densidad irá aumentando hasta alcanzar umbrales de catástrofe social y ecológica</w:t>
      </w:r>
      <w:r w:rsidR="00082749">
        <w:rPr>
          <w:sz w:val="28"/>
          <w:szCs w:val="28"/>
        </w:rPr>
        <w:t>.</w:t>
      </w:r>
    </w:p>
    <w:p w14:paraId="6344A722" w14:textId="0E2D3BE0" w:rsidR="00082749" w:rsidRDefault="00082749" w:rsidP="00C543E3">
      <w:pPr>
        <w:jc w:val="both"/>
        <w:rPr>
          <w:sz w:val="28"/>
          <w:szCs w:val="28"/>
        </w:rPr>
      </w:pPr>
      <w:r>
        <w:rPr>
          <w:sz w:val="28"/>
          <w:szCs w:val="28"/>
        </w:rPr>
        <w:t>La reacción no puede esperar, si en los próximos años no se detiene este flujo, el daño será irreparable.</w:t>
      </w:r>
    </w:p>
    <w:p w14:paraId="67C41A39" w14:textId="18E20B19" w:rsidR="00082749" w:rsidRDefault="00082749" w:rsidP="00C543E3">
      <w:pPr>
        <w:jc w:val="both"/>
        <w:rPr>
          <w:sz w:val="28"/>
          <w:szCs w:val="28"/>
        </w:rPr>
      </w:pPr>
      <w:r>
        <w:rPr>
          <w:sz w:val="28"/>
          <w:szCs w:val="28"/>
        </w:rPr>
        <w:t>En la actualidad la densidad de población que soporta el Archipiélago Canario, genera:</w:t>
      </w:r>
    </w:p>
    <w:p w14:paraId="05D73C21" w14:textId="6E00E0C6" w:rsidR="00082749" w:rsidRDefault="00082749" w:rsidP="00082749">
      <w:pPr>
        <w:pStyle w:val="Prrafodelista"/>
        <w:numPr>
          <w:ilvl w:val="0"/>
          <w:numId w:val="1"/>
        </w:numPr>
        <w:jc w:val="both"/>
        <w:rPr>
          <w:sz w:val="28"/>
          <w:szCs w:val="28"/>
        </w:rPr>
      </w:pPr>
      <w:r>
        <w:rPr>
          <w:sz w:val="28"/>
          <w:szCs w:val="28"/>
        </w:rPr>
        <w:t>Consumo desmedido de energía. Canarias dobla al Estado español cada año el crecimiento en el consumo de electricidad,</w:t>
      </w:r>
    </w:p>
    <w:p w14:paraId="6F84C813" w14:textId="4067FBC3" w:rsidR="00082749" w:rsidRDefault="00082749" w:rsidP="00082749">
      <w:pPr>
        <w:pStyle w:val="Prrafodelista"/>
        <w:numPr>
          <w:ilvl w:val="0"/>
          <w:numId w:val="1"/>
        </w:numPr>
        <w:jc w:val="both"/>
        <w:rPr>
          <w:sz w:val="28"/>
          <w:szCs w:val="28"/>
        </w:rPr>
      </w:pPr>
      <w:r>
        <w:rPr>
          <w:sz w:val="28"/>
          <w:szCs w:val="28"/>
        </w:rPr>
        <w:t>Sequía de los acuíferos insulares y salinización de las reservas freáticas.</w:t>
      </w:r>
    </w:p>
    <w:p w14:paraId="4982F7C4" w14:textId="567CF83F" w:rsidR="00082749" w:rsidRDefault="00082749" w:rsidP="00082749">
      <w:pPr>
        <w:pStyle w:val="Prrafodelista"/>
        <w:numPr>
          <w:ilvl w:val="0"/>
          <w:numId w:val="1"/>
        </w:numPr>
        <w:jc w:val="both"/>
        <w:rPr>
          <w:sz w:val="28"/>
          <w:szCs w:val="28"/>
        </w:rPr>
      </w:pPr>
      <w:r>
        <w:rPr>
          <w:sz w:val="28"/>
          <w:szCs w:val="28"/>
        </w:rPr>
        <w:t>Desaparición de la agricultura amenazada por el crecimiento de las grandes ciudades.</w:t>
      </w:r>
    </w:p>
    <w:p w14:paraId="75997E0C" w14:textId="00E9F245" w:rsidR="00082749" w:rsidRDefault="00082749" w:rsidP="00082749">
      <w:pPr>
        <w:pStyle w:val="Prrafodelista"/>
        <w:numPr>
          <w:ilvl w:val="0"/>
          <w:numId w:val="1"/>
        </w:numPr>
        <w:jc w:val="both"/>
        <w:rPr>
          <w:sz w:val="28"/>
          <w:szCs w:val="28"/>
        </w:rPr>
      </w:pPr>
      <w:r>
        <w:rPr>
          <w:sz w:val="28"/>
          <w:szCs w:val="28"/>
        </w:rPr>
        <w:t>Desarrollo urbanístico incontrolado generando cada día más polígonos, verdaderos “guetos sociales”, en contraste con los lujosos cinturones residenciales.</w:t>
      </w:r>
    </w:p>
    <w:p w14:paraId="5BCB24DE" w14:textId="66B9878F" w:rsidR="00082749" w:rsidRDefault="00082749" w:rsidP="00082749">
      <w:pPr>
        <w:pStyle w:val="Prrafodelista"/>
        <w:numPr>
          <w:ilvl w:val="0"/>
          <w:numId w:val="1"/>
        </w:numPr>
        <w:jc w:val="both"/>
        <w:rPr>
          <w:sz w:val="28"/>
          <w:szCs w:val="28"/>
        </w:rPr>
      </w:pPr>
      <w:r>
        <w:rPr>
          <w:sz w:val="28"/>
          <w:szCs w:val="28"/>
        </w:rPr>
        <w:t>Un gran círculo vicioso, incremento de las carreteras, ´s población, más automóviles, luego, necesidad de más carreteras y vuelta a empezar.</w:t>
      </w:r>
    </w:p>
    <w:p w14:paraId="6B9DA614" w14:textId="29D5D718" w:rsidR="00082749" w:rsidRDefault="00082749" w:rsidP="00082749">
      <w:pPr>
        <w:pStyle w:val="Prrafodelista"/>
        <w:numPr>
          <w:ilvl w:val="0"/>
          <w:numId w:val="1"/>
        </w:numPr>
        <w:jc w:val="both"/>
        <w:rPr>
          <w:sz w:val="28"/>
          <w:szCs w:val="28"/>
        </w:rPr>
      </w:pPr>
      <w:r>
        <w:rPr>
          <w:sz w:val="28"/>
          <w:szCs w:val="28"/>
        </w:rPr>
        <w:t>Proceso de aculturización y pérdida de identidad con el incremento del peso de la población foránea sobre las poblaciones locales; en las zonas turísticas se puede observar la presencia de la cultura foránea  en carteles, oferta gastronómica, moda, tipos de establecimientos comerciales, etc. Arrinconando en muchos casos la circulación y presencia de nuestro habla y costumbres.</w:t>
      </w:r>
    </w:p>
    <w:p w14:paraId="7EE2A412" w14:textId="14E119FA" w:rsidR="00082749" w:rsidRDefault="00082749" w:rsidP="00082749">
      <w:pPr>
        <w:pStyle w:val="Prrafodelista"/>
        <w:numPr>
          <w:ilvl w:val="0"/>
          <w:numId w:val="1"/>
        </w:numPr>
        <w:jc w:val="both"/>
        <w:rPr>
          <w:sz w:val="28"/>
          <w:szCs w:val="28"/>
        </w:rPr>
      </w:pPr>
      <w:r>
        <w:rPr>
          <w:sz w:val="28"/>
          <w:szCs w:val="28"/>
        </w:rPr>
        <w:t>Canarias es el territorio con salarios más bajos del estado español, 25%menores que la media del Estado y a la misma vez</w:t>
      </w:r>
      <w:r w:rsidR="00056F5B">
        <w:rPr>
          <w:sz w:val="28"/>
          <w:szCs w:val="28"/>
        </w:rPr>
        <w:t>, soportamos una de las cestas de la compra más del Estado.</w:t>
      </w:r>
    </w:p>
    <w:p w14:paraId="2CAA76A8" w14:textId="338966F5" w:rsidR="00056F5B" w:rsidRDefault="00056F5B" w:rsidP="00082749">
      <w:pPr>
        <w:pStyle w:val="Prrafodelista"/>
        <w:numPr>
          <w:ilvl w:val="0"/>
          <w:numId w:val="1"/>
        </w:numPr>
        <w:jc w:val="both"/>
        <w:rPr>
          <w:sz w:val="28"/>
          <w:szCs w:val="28"/>
        </w:rPr>
      </w:pPr>
      <w:r>
        <w:rPr>
          <w:sz w:val="28"/>
          <w:szCs w:val="28"/>
        </w:rPr>
        <w:t>Carestía de la vivienda y subida de los precios del alquiler, con crecimientos por año muy superiores al poder adquisitivo de la población y aumento significativo del endeudamiento familiar or este concepto.</w:t>
      </w:r>
    </w:p>
    <w:p w14:paraId="1C2CF03E" w14:textId="12D7B210" w:rsidR="00056F5B" w:rsidRDefault="00056F5B" w:rsidP="00056F5B">
      <w:pPr>
        <w:pStyle w:val="Prrafodelista"/>
        <w:numPr>
          <w:ilvl w:val="0"/>
          <w:numId w:val="1"/>
        </w:numPr>
        <w:jc w:val="both"/>
        <w:rPr>
          <w:sz w:val="28"/>
          <w:szCs w:val="28"/>
        </w:rPr>
      </w:pPr>
      <w:r>
        <w:rPr>
          <w:sz w:val="28"/>
          <w:szCs w:val="28"/>
        </w:rPr>
        <w:t>Graves problemas de desempleo, que nos sitúa en la tasa más alta del Estado español, según acredita la oficial Encuesta de población Activa, que se agrava en la franja juvenil, debido entre otros motivos, a la incorporación masiva de nuevos residentes al mercado de trabajo canario.</w:t>
      </w:r>
    </w:p>
    <w:p w14:paraId="4E75AFCF" w14:textId="16128101" w:rsidR="00056F5B" w:rsidRDefault="00056F5B" w:rsidP="00056F5B">
      <w:pPr>
        <w:pStyle w:val="Prrafodelista"/>
        <w:numPr>
          <w:ilvl w:val="0"/>
          <w:numId w:val="1"/>
        </w:numPr>
        <w:jc w:val="both"/>
        <w:rPr>
          <w:sz w:val="28"/>
          <w:szCs w:val="28"/>
        </w:rPr>
      </w:pPr>
      <w:r>
        <w:rPr>
          <w:sz w:val="28"/>
          <w:szCs w:val="28"/>
        </w:rPr>
        <w:t>Aminoramientos de los derechos y oportunidades laborales de las y los trabajadores canarios, puesto que las relaciones laborales se ven distorsionadas por la afluencia al mercado de trabajo canario de foráneos, que están dispuestos a aceptar condiciones de trabajo precarias al margen de los convenios.</w:t>
      </w:r>
    </w:p>
    <w:p w14:paraId="1827B5DC" w14:textId="224BB4F9" w:rsidR="00056F5B" w:rsidRDefault="00056F5B" w:rsidP="00056F5B">
      <w:pPr>
        <w:jc w:val="both"/>
        <w:rPr>
          <w:sz w:val="28"/>
          <w:szCs w:val="28"/>
        </w:rPr>
      </w:pPr>
      <w:r>
        <w:rPr>
          <w:sz w:val="28"/>
          <w:szCs w:val="28"/>
        </w:rPr>
        <w:t>La limitación del territorio, de recursos acuíferos y energéticos, condicionan los posibles modelos de desarrollo, que de seguir la progresión actual no permitirán modelo sostenible para Canarias.</w:t>
      </w:r>
    </w:p>
    <w:p w14:paraId="36F48265" w14:textId="05D174CA" w:rsidR="00B26A1C" w:rsidRDefault="00B26A1C" w:rsidP="00056F5B">
      <w:pPr>
        <w:jc w:val="both"/>
        <w:rPr>
          <w:sz w:val="28"/>
          <w:szCs w:val="28"/>
        </w:rPr>
      </w:pPr>
      <w:r>
        <w:rPr>
          <w:sz w:val="28"/>
          <w:szCs w:val="28"/>
        </w:rPr>
        <w:t>ANTECEDENTES POLÍTICOS-JURÍDICOS.</w:t>
      </w:r>
    </w:p>
    <w:p w14:paraId="1A44BA83" w14:textId="61728E43" w:rsidR="00B26A1C" w:rsidRDefault="00B26A1C" w:rsidP="00056F5B">
      <w:pPr>
        <w:jc w:val="both"/>
        <w:rPr>
          <w:sz w:val="28"/>
          <w:szCs w:val="28"/>
        </w:rPr>
      </w:pPr>
      <w:r>
        <w:rPr>
          <w:sz w:val="28"/>
          <w:szCs w:val="28"/>
        </w:rPr>
        <w:t>Las propuestas sobre control y limitación del crecimiento poblacional en las Islas se retrotraen a tiempos anteriores a la adhesión de España a la Unión Europea, y ni durante el proceso de adhesión se incorporaron a los tratados, ni posteriormente se admitieron las iniciativas que distintos partidos y movimientos ciudadanos presentaron a finales del siglo XX.</w:t>
      </w:r>
    </w:p>
    <w:p w14:paraId="5FDBCA31" w14:textId="5400E927" w:rsidR="00B26A1C" w:rsidRDefault="00B26A1C" w:rsidP="00056F5B">
      <w:pPr>
        <w:jc w:val="both"/>
        <w:rPr>
          <w:sz w:val="28"/>
          <w:szCs w:val="28"/>
        </w:rPr>
      </w:pPr>
      <w:r>
        <w:rPr>
          <w:sz w:val="28"/>
          <w:szCs w:val="28"/>
        </w:rPr>
        <w:t>El Parlamento de Canarias y los partidos políticos allí representados han rechazado sistemáticamente cualquier intento de poner límites a la población residente en Canarias.</w:t>
      </w:r>
    </w:p>
    <w:p w14:paraId="3097E709" w14:textId="601E8A9C" w:rsidR="00B26A1C" w:rsidRDefault="00B26A1C" w:rsidP="00056F5B">
      <w:pPr>
        <w:jc w:val="both"/>
        <w:rPr>
          <w:sz w:val="28"/>
          <w:szCs w:val="28"/>
        </w:rPr>
      </w:pPr>
      <w:r>
        <w:rPr>
          <w:sz w:val="28"/>
          <w:szCs w:val="28"/>
        </w:rPr>
        <w:t>Debemos considerar como antecedentes jurídicos válidos y de plena aplicación a la consideración demográfica, social y geográfica canaria, las limitaciones al incremento de población residente de derecho obtenidas por la República de Malta en el seno de la Unión Europea, y la no aplicación del título segundo del Tratado de Maastricht por parte de Alemania, por lo que congela la libre circulación de trabajadores y mano de obra.</w:t>
      </w:r>
    </w:p>
    <w:p w14:paraId="728CFE49" w14:textId="1DB8AB69" w:rsidR="0079449C" w:rsidRDefault="0079449C" w:rsidP="00056F5B">
      <w:pPr>
        <w:jc w:val="both"/>
        <w:rPr>
          <w:sz w:val="28"/>
          <w:szCs w:val="28"/>
        </w:rPr>
      </w:pPr>
      <w:r>
        <w:rPr>
          <w:sz w:val="28"/>
          <w:szCs w:val="28"/>
        </w:rPr>
        <w:t>Considerando:</w:t>
      </w:r>
    </w:p>
    <w:p w14:paraId="434D8EB4" w14:textId="0959EF2F" w:rsidR="00974204" w:rsidRPr="004A000B" w:rsidRDefault="00974204" w:rsidP="00056F5B">
      <w:pPr>
        <w:jc w:val="both"/>
        <w:rPr>
          <w:b/>
          <w:bCs/>
          <w:sz w:val="28"/>
          <w:szCs w:val="28"/>
        </w:rPr>
      </w:pPr>
      <w:r>
        <w:rPr>
          <w:sz w:val="28"/>
          <w:szCs w:val="28"/>
        </w:rPr>
        <w:t xml:space="preserve">Que una cabal soberanía plena para </w:t>
      </w:r>
      <w:r w:rsidR="00E240D0">
        <w:rPr>
          <w:sz w:val="28"/>
          <w:szCs w:val="28"/>
        </w:rPr>
        <w:t>que Canarias pueda planificar sus propias políticas en materia de residencia foránea</w:t>
      </w:r>
      <w:r w:rsidR="00D06217">
        <w:rPr>
          <w:sz w:val="28"/>
          <w:szCs w:val="28"/>
        </w:rPr>
        <w:t xml:space="preserve"> solo será posible cuando consigamos la independencia nacional (</w:t>
      </w:r>
      <w:r w:rsidR="00D06217" w:rsidRPr="004A000B">
        <w:rPr>
          <w:b/>
          <w:bCs/>
          <w:sz w:val="28"/>
          <w:szCs w:val="28"/>
        </w:rPr>
        <w:t>objetivo estratégico de Unidad del Pueblo)</w:t>
      </w:r>
      <w:r w:rsidR="005D5C24" w:rsidRPr="004A000B">
        <w:rPr>
          <w:b/>
          <w:bCs/>
          <w:sz w:val="28"/>
          <w:szCs w:val="28"/>
        </w:rPr>
        <w:t>.</w:t>
      </w:r>
    </w:p>
    <w:p w14:paraId="6D1045B6" w14:textId="04EFF78F" w:rsidR="005D5C24" w:rsidRDefault="005D5C24" w:rsidP="00056F5B">
      <w:pPr>
        <w:jc w:val="both"/>
        <w:rPr>
          <w:sz w:val="28"/>
          <w:szCs w:val="28"/>
        </w:rPr>
      </w:pPr>
      <w:r>
        <w:rPr>
          <w:sz w:val="28"/>
          <w:szCs w:val="28"/>
        </w:rPr>
        <w:t>Que tal objetivo</w:t>
      </w:r>
      <w:r w:rsidR="00561EE7">
        <w:rPr>
          <w:sz w:val="28"/>
          <w:szCs w:val="28"/>
        </w:rPr>
        <w:t xml:space="preserve"> </w:t>
      </w:r>
      <w:r w:rsidR="00F80838">
        <w:rPr>
          <w:sz w:val="28"/>
          <w:szCs w:val="28"/>
        </w:rPr>
        <w:t>es</w:t>
      </w:r>
      <w:r>
        <w:rPr>
          <w:sz w:val="28"/>
          <w:szCs w:val="28"/>
        </w:rPr>
        <w:t>tratégico</w:t>
      </w:r>
      <w:r w:rsidR="00561EE7">
        <w:rPr>
          <w:sz w:val="28"/>
          <w:szCs w:val="28"/>
        </w:rPr>
        <w:t xml:space="preserve"> requiere, para su consecución, de adopción</w:t>
      </w:r>
    </w:p>
    <w:p w14:paraId="58BD23D2" w14:textId="017E24F3" w:rsidR="00752D9F" w:rsidRDefault="00752D9F" w:rsidP="00056F5B">
      <w:pPr>
        <w:jc w:val="both"/>
        <w:rPr>
          <w:sz w:val="28"/>
          <w:szCs w:val="28"/>
        </w:rPr>
      </w:pPr>
      <w:r>
        <w:rPr>
          <w:sz w:val="28"/>
          <w:szCs w:val="28"/>
        </w:rPr>
        <w:t>de tácticas dirigidas a tal fin</w:t>
      </w:r>
      <w:r w:rsidR="002D7BCF">
        <w:rPr>
          <w:sz w:val="28"/>
          <w:szCs w:val="28"/>
        </w:rPr>
        <w:t>.</w:t>
      </w:r>
    </w:p>
    <w:p w14:paraId="6BC8AEFF" w14:textId="62CB693D" w:rsidR="002D7BCF" w:rsidRDefault="002D7BCF" w:rsidP="00056F5B">
      <w:pPr>
        <w:jc w:val="both"/>
        <w:rPr>
          <w:sz w:val="28"/>
          <w:szCs w:val="28"/>
        </w:rPr>
      </w:pPr>
      <w:r>
        <w:rPr>
          <w:sz w:val="28"/>
          <w:szCs w:val="28"/>
        </w:rPr>
        <w:t>Y teniendo en cuenta:</w:t>
      </w:r>
    </w:p>
    <w:p w14:paraId="4E70C0B6" w14:textId="57F8D80F" w:rsidR="002D7BCF" w:rsidRDefault="002D7BCF" w:rsidP="00056F5B">
      <w:pPr>
        <w:jc w:val="both"/>
        <w:rPr>
          <w:sz w:val="28"/>
          <w:szCs w:val="28"/>
        </w:rPr>
      </w:pPr>
      <w:r>
        <w:rPr>
          <w:sz w:val="28"/>
          <w:szCs w:val="28"/>
        </w:rPr>
        <w:t xml:space="preserve">En primer lugar, que este </w:t>
      </w:r>
      <w:r w:rsidR="00D632FF">
        <w:rPr>
          <w:sz w:val="28"/>
          <w:szCs w:val="28"/>
        </w:rPr>
        <w:t>tema lo llevamos afrontando ya a niveles políticos tras décadas de “avisos a navegantes”</w:t>
      </w:r>
      <w:r w:rsidR="0087479B">
        <w:rPr>
          <w:sz w:val="28"/>
          <w:szCs w:val="28"/>
        </w:rPr>
        <w:t xml:space="preserve"> por todos los expertos en políticas de desarrollo.</w:t>
      </w:r>
    </w:p>
    <w:p w14:paraId="5734932C" w14:textId="701639B3" w:rsidR="001241E7" w:rsidRDefault="001241E7" w:rsidP="00056F5B">
      <w:pPr>
        <w:jc w:val="both"/>
        <w:rPr>
          <w:sz w:val="28"/>
          <w:szCs w:val="28"/>
        </w:rPr>
      </w:pPr>
      <w:r>
        <w:rPr>
          <w:sz w:val="28"/>
          <w:szCs w:val="28"/>
        </w:rPr>
        <w:t>En segundo lugar, existen propuestas similares para el establecimiento de estatutos especiales o per</w:t>
      </w:r>
      <w:r w:rsidR="0045444E">
        <w:rPr>
          <w:sz w:val="28"/>
          <w:szCs w:val="28"/>
        </w:rPr>
        <w:t>iodos de moratoria a efectos de residencia en el ámb</w:t>
      </w:r>
      <w:r w:rsidR="00A270A8">
        <w:rPr>
          <w:sz w:val="28"/>
          <w:szCs w:val="28"/>
        </w:rPr>
        <w:t>ito</w:t>
      </w:r>
      <w:r w:rsidR="0045444E">
        <w:rPr>
          <w:sz w:val="28"/>
          <w:szCs w:val="28"/>
        </w:rPr>
        <w:t xml:space="preserve"> del derecho internacional</w:t>
      </w:r>
      <w:r w:rsidR="00A270A8">
        <w:rPr>
          <w:sz w:val="28"/>
          <w:szCs w:val="28"/>
        </w:rPr>
        <w:t>, y por último estamos en condiciones de plantear</w:t>
      </w:r>
      <w:r w:rsidR="000B198C">
        <w:rPr>
          <w:sz w:val="28"/>
          <w:szCs w:val="28"/>
        </w:rPr>
        <w:t xml:space="preserve"> </w:t>
      </w:r>
      <w:r w:rsidR="00A270A8">
        <w:rPr>
          <w:sz w:val="28"/>
          <w:szCs w:val="28"/>
        </w:rPr>
        <w:t>este debate con elem</w:t>
      </w:r>
      <w:r w:rsidR="00FB173F">
        <w:rPr>
          <w:sz w:val="28"/>
          <w:szCs w:val="28"/>
        </w:rPr>
        <w:t>entos objetivos y responsables.</w:t>
      </w:r>
    </w:p>
    <w:p w14:paraId="0BC4152F" w14:textId="051E61FA" w:rsidR="00902FFE" w:rsidRDefault="00FB173F" w:rsidP="00C543E3">
      <w:pPr>
        <w:jc w:val="both"/>
        <w:rPr>
          <w:sz w:val="28"/>
          <w:szCs w:val="28"/>
        </w:rPr>
      </w:pPr>
      <w:r>
        <w:rPr>
          <w:sz w:val="28"/>
          <w:szCs w:val="28"/>
        </w:rPr>
        <w:t>En tercer (y esencial) lugar</w:t>
      </w:r>
      <w:r w:rsidR="00E41084">
        <w:rPr>
          <w:sz w:val="28"/>
          <w:szCs w:val="28"/>
        </w:rPr>
        <w:t>, que no se nos escapa de que, siendo nuestro Archipiélag</w:t>
      </w:r>
      <w:r w:rsidR="000B198C">
        <w:rPr>
          <w:sz w:val="28"/>
          <w:szCs w:val="28"/>
        </w:rPr>
        <w:t xml:space="preserve">o una colonia sometida al marco </w:t>
      </w:r>
      <w:r w:rsidR="008F472F">
        <w:rPr>
          <w:sz w:val="28"/>
          <w:szCs w:val="28"/>
        </w:rPr>
        <w:t>jurídico-po</w:t>
      </w:r>
      <w:r w:rsidR="00BE345D">
        <w:rPr>
          <w:sz w:val="28"/>
          <w:szCs w:val="28"/>
        </w:rPr>
        <w:t xml:space="preserve">lítico de la metrópoli, cualquier propuesta de su regulación </w:t>
      </w:r>
      <w:r w:rsidR="00867B93">
        <w:rPr>
          <w:sz w:val="28"/>
          <w:szCs w:val="28"/>
        </w:rPr>
        <w:t>y en su caso restricción del establecimiento de nuevos residentes foráneos en las Islas se encontrar</w:t>
      </w:r>
      <w:r w:rsidR="00A816F1">
        <w:rPr>
          <w:sz w:val="28"/>
          <w:szCs w:val="28"/>
        </w:rPr>
        <w:t>á con importantes obstáculos:</w:t>
      </w:r>
    </w:p>
    <w:p w14:paraId="3FE7E193" w14:textId="0CFF0565" w:rsidR="00A816F1" w:rsidRDefault="00347520" w:rsidP="00347520">
      <w:pPr>
        <w:pStyle w:val="Prrafodelista"/>
        <w:numPr>
          <w:ilvl w:val="0"/>
          <w:numId w:val="1"/>
        </w:numPr>
        <w:jc w:val="both"/>
        <w:rPr>
          <w:sz w:val="28"/>
          <w:szCs w:val="28"/>
        </w:rPr>
      </w:pPr>
      <w:r>
        <w:rPr>
          <w:sz w:val="28"/>
          <w:szCs w:val="28"/>
        </w:rPr>
        <w:t xml:space="preserve">El rechazo ( o no apoyo, o la pasividad) de la totalidad de los Partidos y Coaliciones que tienen representación en el actual </w:t>
      </w:r>
      <w:r w:rsidR="004851F2">
        <w:rPr>
          <w:sz w:val="28"/>
          <w:szCs w:val="28"/>
        </w:rPr>
        <w:t>Parlamento de Canarias, así como los de ámbito estatal representados en las Cortes Generales de la metr</w:t>
      </w:r>
      <w:r w:rsidR="0054166F">
        <w:rPr>
          <w:sz w:val="28"/>
          <w:szCs w:val="28"/>
        </w:rPr>
        <w:t>ópoli.</w:t>
      </w:r>
    </w:p>
    <w:p w14:paraId="4F389EBF" w14:textId="5546CC98" w:rsidR="0054166F" w:rsidRDefault="0054166F" w:rsidP="00347520">
      <w:pPr>
        <w:pStyle w:val="Prrafodelista"/>
        <w:numPr>
          <w:ilvl w:val="0"/>
          <w:numId w:val="1"/>
        </w:numPr>
        <w:jc w:val="both"/>
        <w:rPr>
          <w:sz w:val="28"/>
          <w:szCs w:val="28"/>
        </w:rPr>
      </w:pPr>
      <w:r>
        <w:rPr>
          <w:sz w:val="28"/>
          <w:szCs w:val="28"/>
        </w:rPr>
        <w:t>El marco jurídico que rige en el Estado español, especialmente la Constitución de 1978</w:t>
      </w:r>
      <w:r w:rsidR="00910D28">
        <w:rPr>
          <w:sz w:val="28"/>
          <w:szCs w:val="28"/>
        </w:rPr>
        <w:t xml:space="preserve">, es un muro contra el que tropiezan las justas exigencias de soberanía para esta colonia </w:t>
      </w:r>
      <w:r w:rsidR="009B4D27">
        <w:rPr>
          <w:sz w:val="28"/>
          <w:szCs w:val="28"/>
        </w:rPr>
        <w:t>archipelágica</w:t>
      </w:r>
      <w:r w:rsidR="00910D28">
        <w:rPr>
          <w:sz w:val="28"/>
          <w:szCs w:val="28"/>
        </w:rPr>
        <w:t>.</w:t>
      </w:r>
      <w:r w:rsidR="00475BAE">
        <w:rPr>
          <w:sz w:val="28"/>
          <w:szCs w:val="28"/>
        </w:rPr>
        <w:t xml:space="preserve"> En lo referido al concreto tema de limitar o restringir</w:t>
      </w:r>
      <w:r w:rsidR="009B4D27">
        <w:rPr>
          <w:sz w:val="28"/>
          <w:szCs w:val="28"/>
        </w:rPr>
        <w:t xml:space="preserve"> </w:t>
      </w:r>
      <w:r w:rsidR="008B6A12">
        <w:rPr>
          <w:sz w:val="28"/>
          <w:szCs w:val="28"/>
        </w:rPr>
        <w:t xml:space="preserve">el establecimiento de ciudadanía foránea </w:t>
      </w:r>
      <w:r w:rsidR="007361E5">
        <w:rPr>
          <w:sz w:val="28"/>
          <w:szCs w:val="28"/>
        </w:rPr>
        <w:t xml:space="preserve">que tengan la consideración legal de españoles el choque es frontal: la redacción </w:t>
      </w:r>
      <w:r w:rsidR="0022102E">
        <w:rPr>
          <w:sz w:val="28"/>
          <w:szCs w:val="28"/>
        </w:rPr>
        <w:t xml:space="preserve">del artículo 19 de la Constitución no se presta a interpretaciones: </w:t>
      </w:r>
      <w:r w:rsidR="00650558">
        <w:rPr>
          <w:sz w:val="28"/>
          <w:szCs w:val="28"/>
        </w:rPr>
        <w:t>“Los españoles tienen derecho a elegir libremente su residencia y a circular por el territorio nacional</w:t>
      </w:r>
      <w:r w:rsidR="00141CAD">
        <w:rPr>
          <w:sz w:val="28"/>
          <w:szCs w:val="28"/>
        </w:rPr>
        <w:t xml:space="preserve"> (…).Para España, Canarias forma parte de </w:t>
      </w:r>
      <w:r w:rsidR="00BF1F3F">
        <w:rPr>
          <w:sz w:val="28"/>
          <w:szCs w:val="28"/>
        </w:rPr>
        <w:t>su “territorio nacional”.No obstante</w:t>
      </w:r>
      <w:r w:rsidR="00BB293E">
        <w:rPr>
          <w:sz w:val="28"/>
          <w:szCs w:val="28"/>
        </w:rPr>
        <w:t xml:space="preserve"> si que es jurídicamente viable la aplicación de normas legales que restrinjan </w:t>
      </w:r>
      <w:r w:rsidR="00BB5E35">
        <w:rPr>
          <w:sz w:val="28"/>
          <w:szCs w:val="28"/>
        </w:rPr>
        <w:t>y /o control</w:t>
      </w:r>
      <w:r w:rsidR="00913D8B">
        <w:rPr>
          <w:sz w:val="28"/>
          <w:szCs w:val="28"/>
        </w:rPr>
        <w:t xml:space="preserve"> </w:t>
      </w:r>
      <w:r w:rsidR="00BB5E35">
        <w:rPr>
          <w:sz w:val="28"/>
          <w:szCs w:val="28"/>
        </w:rPr>
        <w:t>en</w:t>
      </w:r>
      <w:r w:rsidR="00913D8B">
        <w:rPr>
          <w:sz w:val="28"/>
          <w:szCs w:val="28"/>
        </w:rPr>
        <w:t xml:space="preserve"> </w:t>
      </w:r>
      <w:r w:rsidR="00BB5E35">
        <w:rPr>
          <w:sz w:val="28"/>
          <w:szCs w:val="28"/>
        </w:rPr>
        <w:t>el establecimiento de ciudadanía del resto de países de la Unión Europea</w:t>
      </w:r>
      <w:r w:rsidR="00913D8B">
        <w:rPr>
          <w:sz w:val="28"/>
          <w:szCs w:val="28"/>
        </w:rPr>
        <w:t xml:space="preserve">, si hubiera voluntad política de los Partidos de ámbito estatal </w:t>
      </w:r>
      <w:r w:rsidR="00DE599F">
        <w:rPr>
          <w:sz w:val="28"/>
          <w:szCs w:val="28"/>
        </w:rPr>
        <w:t>representados en las Cortes Generales españolas (voluntad que brilla por su ausencia, como es notorio</w:t>
      </w:r>
      <w:r w:rsidR="00005465">
        <w:rPr>
          <w:sz w:val="28"/>
          <w:szCs w:val="28"/>
        </w:rPr>
        <w:t>).</w:t>
      </w:r>
    </w:p>
    <w:p w14:paraId="3FE2B5DE" w14:textId="383B3852" w:rsidR="00005465" w:rsidRDefault="00005465" w:rsidP="00347520">
      <w:pPr>
        <w:pStyle w:val="Prrafodelista"/>
        <w:numPr>
          <w:ilvl w:val="0"/>
          <w:numId w:val="1"/>
        </w:numPr>
        <w:jc w:val="both"/>
        <w:rPr>
          <w:sz w:val="28"/>
          <w:szCs w:val="28"/>
        </w:rPr>
      </w:pPr>
      <w:r>
        <w:rPr>
          <w:sz w:val="28"/>
          <w:szCs w:val="28"/>
        </w:rPr>
        <w:t>Por consiguiente</w:t>
      </w:r>
      <w:r w:rsidR="00FF7324">
        <w:rPr>
          <w:sz w:val="28"/>
          <w:szCs w:val="28"/>
        </w:rPr>
        <w:t>, la reivindicación táctica de una normativa que regule de forma racional (que en esta colonia</w:t>
      </w:r>
      <w:r w:rsidR="009457C0">
        <w:rPr>
          <w:sz w:val="28"/>
          <w:szCs w:val="28"/>
        </w:rPr>
        <w:t xml:space="preserve"> sería necesariamente restrictiva) el establecimiento de ciudadanía foránea en nuestro Archipiélago</w:t>
      </w:r>
      <w:r w:rsidR="00A50B0B">
        <w:rPr>
          <w:sz w:val="28"/>
          <w:szCs w:val="28"/>
        </w:rPr>
        <w:t>, la hacemos desde la convicción de que tal objetivo se deberá combatir sin su</w:t>
      </w:r>
      <w:r w:rsidR="00041E68">
        <w:rPr>
          <w:sz w:val="28"/>
          <w:szCs w:val="28"/>
        </w:rPr>
        <w:t>jeciones al corsé que nos impone el marco jurídico-constitucional que rige actualmente en el Estado español</w:t>
      </w:r>
      <w:r w:rsidR="00AD4A99">
        <w:rPr>
          <w:sz w:val="28"/>
          <w:szCs w:val="28"/>
        </w:rPr>
        <w:t xml:space="preserve"> y solo se concretará como exigencia que haya de ser oída por la metrópoli</w:t>
      </w:r>
      <w:r w:rsidR="005E104F">
        <w:rPr>
          <w:sz w:val="28"/>
          <w:szCs w:val="28"/>
        </w:rPr>
        <w:t xml:space="preserve"> y los organismos internacionales cuando nuestro pueblo acumule fuerzas </w:t>
      </w:r>
      <w:r w:rsidR="00A35297">
        <w:rPr>
          <w:sz w:val="28"/>
          <w:szCs w:val="28"/>
        </w:rPr>
        <w:t>suficientes que permitan alterar la correlación de fuerzas actualmente existentes en Canarias.</w:t>
      </w:r>
    </w:p>
    <w:p w14:paraId="50CBC040" w14:textId="433B7113" w:rsidR="00844FAB" w:rsidRDefault="00844FAB" w:rsidP="00844FAB">
      <w:pPr>
        <w:ind w:left="360"/>
        <w:jc w:val="both"/>
        <w:rPr>
          <w:sz w:val="28"/>
          <w:szCs w:val="28"/>
        </w:rPr>
      </w:pPr>
      <w:r>
        <w:rPr>
          <w:sz w:val="28"/>
          <w:szCs w:val="28"/>
        </w:rPr>
        <w:t xml:space="preserve">En conclusión, desde </w:t>
      </w:r>
      <w:r w:rsidRPr="00704638">
        <w:rPr>
          <w:b/>
          <w:bCs/>
          <w:sz w:val="28"/>
          <w:szCs w:val="28"/>
        </w:rPr>
        <w:t>Unidad del Pueblo</w:t>
      </w:r>
      <w:r>
        <w:rPr>
          <w:sz w:val="28"/>
          <w:szCs w:val="28"/>
        </w:rPr>
        <w:t xml:space="preserve">, entendemos que procede </w:t>
      </w:r>
      <w:r w:rsidR="004A000B">
        <w:rPr>
          <w:sz w:val="28"/>
          <w:szCs w:val="28"/>
        </w:rPr>
        <w:t>n</w:t>
      </w:r>
      <w:r>
        <w:rPr>
          <w:sz w:val="28"/>
          <w:szCs w:val="28"/>
        </w:rPr>
        <w:t xml:space="preserve">adoptar una posición </w:t>
      </w:r>
      <w:r w:rsidR="00BA1299">
        <w:rPr>
          <w:sz w:val="28"/>
          <w:szCs w:val="28"/>
        </w:rPr>
        <w:t>táctica dirigida a instar al Gobierno de Canarias, para que a su vez</w:t>
      </w:r>
      <w:r w:rsidR="001941A2">
        <w:rPr>
          <w:sz w:val="28"/>
          <w:szCs w:val="28"/>
        </w:rPr>
        <w:t xml:space="preserve"> impulse ante el Gobierno del Estado español y la Unión Europea</w:t>
      </w:r>
      <w:r w:rsidR="00CB2550">
        <w:rPr>
          <w:sz w:val="28"/>
          <w:szCs w:val="28"/>
        </w:rPr>
        <w:t xml:space="preserve"> las acciones políticas y jurídicas necesarias para la obtención de un Estatuto Canario de Residencia</w:t>
      </w:r>
      <w:r w:rsidR="004B1FBD">
        <w:rPr>
          <w:sz w:val="28"/>
          <w:szCs w:val="28"/>
        </w:rPr>
        <w:t xml:space="preserve"> que permita limitar y controlar la presión demográfica y </w:t>
      </w:r>
      <w:r w:rsidR="00704638">
        <w:rPr>
          <w:sz w:val="28"/>
          <w:szCs w:val="28"/>
        </w:rPr>
        <w:t>los efectos del acelerado incremento de población que sufren las Islas.</w:t>
      </w:r>
    </w:p>
    <w:p w14:paraId="10A54D83" w14:textId="77777777" w:rsidR="00704638" w:rsidRDefault="00704638" w:rsidP="00844FAB">
      <w:pPr>
        <w:ind w:left="360"/>
        <w:jc w:val="both"/>
        <w:rPr>
          <w:sz w:val="28"/>
          <w:szCs w:val="28"/>
        </w:rPr>
      </w:pPr>
    </w:p>
    <w:p w14:paraId="51CC6B50" w14:textId="5741939E" w:rsidR="00704638" w:rsidRPr="004A000B" w:rsidRDefault="005760B5" w:rsidP="00844FAB">
      <w:pPr>
        <w:ind w:left="360"/>
        <w:jc w:val="both"/>
        <w:rPr>
          <w:b/>
          <w:bCs/>
          <w:sz w:val="28"/>
          <w:szCs w:val="28"/>
        </w:rPr>
      </w:pPr>
      <w:r w:rsidRPr="004A000B">
        <w:rPr>
          <w:b/>
          <w:bCs/>
          <w:sz w:val="28"/>
          <w:szCs w:val="28"/>
        </w:rPr>
        <w:t>Unidad del Pueblo (U.P.)</w:t>
      </w:r>
    </w:p>
    <w:p w14:paraId="7EB2D172" w14:textId="067AA04C" w:rsidR="005760B5" w:rsidRPr="004A000B" w:rsidRDefault="005760B5" w:rsidP="00844FAB">
      <w:pPr>
        <w:ind w:left="360"/>
        <w:jc w:val="both"/>
        <w:rPr>
          <w:b/>
          <w:bCs/>
          <w:sz w:val="28"/>
          <w:szCs w:val="28"/>
        </w:rPr>
      </w:pPr>
      <w:r w:rsidRPr="004A000B">
        <w:rPr>
          <w:b/>
          <w:bCs/>
          <w:sz w:val="28"/>
          <w:szCs w:val="28"/>
        </w:rPr>
        <w:t xml:space="preserve">Archipiélago Canario, </w:t>
      </w:r>
      <w:r w:rsidR="004A000B" w:rsidRPr="004A000B">
        <w:rPr>
          <w:b/>
          <w:bCs/>
          <w:sz w:val="28"/>
          <w:szCs w:val="28"/>
        </w:rPr>
        <w:t>Noviembre 2025</w:t>
      </w:r>
    </w:p>
    <w:sectPr w:rsidR="005760B5" w:rsidRPr="004A000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9B4340"/>
    <w:multiLevelType w:val="hybridMultilevel"/>
    <w:tmpl w:val="7DA002F0"/>
    <w:lvl w:ilvl="0" w:tplc="2048CA60">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23457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3E3"/>
    <w:rsid w:val="00001366"/>
    <w:rsid w:val="00005465"/>
    <w:rsid w:val="00041E68"/>
    <w:rsid w:val="00056F5B"/>
    <w:rsid w:val="00082749"/>
    <w:rsid w:val="000B198C"/>
    <w:rsid w:val="001241E7"/>
    <w:rsid w:val="00141CAD"/>
    <w:rsid w:val="001941A2"/>
    <w:rsid w:val="0022102E"/>
    <w:rsid w:val="002D7BCF"/>
    <w:rsid w:val="00347520"/>
    <w:rsid w:val="0045444E"/>
    <w:rsid w:val="00475BAE"/>
    <w:rsid w:val="00482092"/>
    <w:rsid w:val="004851F2"/>
    <w:rsid w:val="004A000B"/>
    <w:rsid w:val="004B1FBD"/>
    <w:rsid w:val="004B39E9"/>
    <w:rsid w:val="00532B5A"/>
    <w:rsid w:val="0054166F"/>
    <w:rsid w:val="00561EE7"/>
    <w:rsid w:val="005760B5"/>
    <w:rsid w:val="005A038E"/>
    <w:rsid w:val="005D5C24"/>
    <w:rsid w:val="005E104F"/>
    <w:rsid w:val="00650558"/>
    <w:rsid w:val="00704638"/>
    <w:rsid w:val="007361E5"/>
    <w:rsid w:val="00741A3D"/>
    <w:rsid w:val="00752D9F"/>
    <w:rsid w:val="0079449C"/>
    <w:rsid w:val="00844FAB"/>
    <w:rsid w:val="00867B93"/>
    <w:rsid w:val="0087479B"/>
    <w:rsid w:val="008B6A12"/>
    <w:rsid w:val="008F472F"/>
    <w:rsid w:val="00902FFE"/>
    <w:rsid w:val="00910D28"/>
    <w:rsid w:val="00913D8B"/>
    <w:rsid w:val="009457C0"/>
    <w:rsid w:val="00974204"/>
    <w:rsid w:val="009B4D27"/>
    <w:rsid w:val="00A270A8"/>
    <w:rsid w:val="00A35297"/>
    <w:rsid w:val="00A50B0B"/>
    <w:rsid w:val="00A816F1"/>
    <w:rsid w:val="00AD4A99"/>
    <w:rsid w:val="00B26A1C"/>
    <w:rsid w:val="00BA1299"/>
    <w:rsid w:val="00BB293E"/>
    <w:rsid w:val="00BB5E35"/>
    <w:rsid w:val="00BE345D"/>
    <w:rsid w:val="00BF1F3F"/>
    <w:rsid w:val="00C543E3"/>
    <w:rsid w:val="00CB2550"/>
    <w:rsid w:val="00D06217"/>
    <w:rsid w:val="00D632FF"/>
    <w:rsid w:val="00DD55B2"/>
    <w:rsid w:val="00DE599F"/>
    <w:rsid w:val="00E240D0"/>
    <w:rsid w:val="00E41084"/>
    <w:rsid w:val="00F80838"/>
    <w:rsid w:val="00FB173F"/>
    <w:rsid w:val="00FF73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2E997"/>
  <w15:chartTrackingRefBased/>
  <w15:docId w15:val="{4C7BA589-7524-4663-811E-0404EFA05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543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543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543E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543E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543E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543E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543E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543E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543E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543E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543E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543E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543E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543E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543E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543E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543E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543E3"/>
    <w:rPr>
      <w:rFonts w:eastAsiaTheme="majorEastAsia" w:cstheme="majorBidi"/>
      <w:color w:val="272727" w:themeColor="text1" w:themeTint="D8"/>
    </w:rPr>
  </w:style>
  <w:style w:type="paragraph" w:styleId="Ttulo">
    <w:name w:val="Title"/>
    <w:basedOn w:val="Normal"/>
    <w:next w:val="Normal"/>
    <w:link w:val="TtuloCar"/>
    <w:uiPriority w:val="10"/>
    <w:qFormat/>
    <w:rsid w:val="00C543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543E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543E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543E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543E3"/>
    <w:pPr>
      <w:spacing w:before="160"/>
      <w:jc w:val="center"/>
    </w:pPr>
    <w:rPr>
      <w:i/>
      <w:iCs/>
      <w:color w:val="404040" w:themeColor="text1" w:themeTint="BF"/>
    </w:rPr>
  </w:style>
  <w:style w:type="character" w:customStyle="1" w:styleId="CitaCar">
    <w:name w:val="Cita Car"/>
    <w:basedOn w:val="Fuentedeprrafopredeter"/>
    <w:link w:val="Cita"/>
    <w:uiPriority w:val="29"/>
    <w:rsid w:val="00C543E3"/>
    <w:rPr>
      <w:i/>
      <w:iCs/>
      <w:color w:val="404040" w:themeColor="text1" w:themeTint="BF"/>
    </w:rPr>
  </w:style>
  <w:style w:type="paragraph" w:styleId="Prrafodelista">
    <w:name w:val="List Paragraph"/>
    <w:basedOn w:val="Normal"/>
    <w:uiPriority w:val="34"/>
    <w:qFormat/>
    <w:rsid w:val="00C543E3"/>
    <w:pPr>
      <w:ind w:left="720"/>
      <w:contextualSpacing/>
    </w:pPr>
  </w:style>
  <w:style w:type="character" w:styleId="nfasisintenso">
    <w:name w:val="Intense Emphasis"/>
    <w:basedOn w:val="Fuentedeprrafopredeter"/>
    <w:uiPriority w:val="21"/>
    <w:qFormat/>
    <w:rsid w:val="00C543E3"/>
    <w:rPr>
      <w:i/>
      <w:iCs/>
      <w:color w:val="0F4761" w:themeColor="accent1" w:themeShade="BF"/>
    </w:rPr>
  </w:style>
  <w:style w:type="paragraph" w:styleId="Citadestacada">
    <w:name w:val="Intense Quote"/>
    <w:basedOn w:val="Normal"/>
    <w:next w:val="Normal"/>
    <w:link w:val="CitadestacadaCar"/>
    <w:uiPriority w:val="30"/>
    <w:qFormat/>
    <w:rsid w:val="00C543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543E3"/>
    <w:rPr>
      <w:i/>
      <w:iCs/>
      <w:color w:val="0F4761" w:themeColor="accent1" w:themeShade="BF"/>
    </w:rPr>
  </w:style>
  <w:style w:type="character" w:styleId="Referenciaintensa">
    <w:name w:val="Intense Reference"/>
    <w:basedOn w:val="Fuentedeprrafopredeter"/>
    <w:uiPriority w:val="32"/>
    <w:qFormat/>
    <w:rsid w:val="00C543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1535</Words>
  <Characters>8444</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 Quintana Vega</dc:creator>
  <cp:keywords/>
  <dc:description/>
  <cp:lastModifiedBy>ESPACIO PLURAL</cp:lastModifiedBy>
  <cp:revision>2</cp:revision>
  <dcterms:created xsi:type="dcterms:W3CDTF">2025-11-06T22:42:00Z</dcterms:created>
  <dcterms:modified xsi:type="dcterms:W3CDTF">2025-11-06T22:42:00Z</dcterms:modified>
</cp:coreProperties>
</file>